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03" w:rsidRDefault="00F57F03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 w:rsidRPr="00876018">
        <w:rPr>
          <w:rFonts w:hint="eastAsia"/>
        </w:rPr>
        <w:t>图解今年</w:t>
      </w:r>
      <w:proofErr w:type="gramStart"/>
      <w:r w:rsidRPr="00876018">
        <w:rPr>
          <w:rFonts w:hint="eastAsia"/>
        </w:rPr>
        <w:t>年</w:t>
      </w:r>
      <w:proofErr w:type="gramEnd"/>
      <w:r w:rsidRPr="00876018">
        <w:rPr>
          <w:rFonts w:hint="eastAsia"/>
        </w:rPr>
        <w:t>施政要点</w:t>
      </w:r>
      <w:r>
        <w:rPr>
          <w:rFonts w:hint="eastAsia"/>
        </w:rPr>
        <w:t>（标题）</w:t>
      </w:r>
    </w:p>
    <w:p w:rsidR="00876018" w:rsidRPr="00876018" w:rsidRDefault="00876018" w:rsidP="00876018">
      <w:r w:rsidRPr="00876018">
        <w:t>2015</w:t>
      </w:r>
      <w:r w:rsidRPr="00876018">
        <w:rPr>
          <w:rFonts w:hint="eastAsia"/>
        </w:rPr>
        <w:t>年两会特别策划</w:t>
      </w:r>
      <w:r>
        <w:rPr>
          <w:rFonts w:hint="eastAsia"/>
        </w:rPr>
        <w:t>（副标题）</w:t>
      </w:r>
    </w:p>
    <w:p w:rsidR="00876018" w:rsidRDefault="00876018">
      <w:pPr>
        <w:rPr>
          <w:rFonts w:hint="eastAsia"/>
        </w:rPr>
      </w:pPr>
      <w:r w:rsidRPr="00876018">
        <w:rPr>
          <w:rFonts w:hint="eastAsia"/>
        </w:rPr>
        <w:t>一、经济</w:t>
      </w:r>
    </w:p>
    <w:p w:rsid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>
        <w:rPr>
          <w:rFonts w:hint="eastAsia"/>
        </w:rPr>
        <w:t>（图片：</w:t>
      </w:r>
      <w:r>
        <w:rPr>
          <w:rFonts w:hint="eastAsia"/>
        </w:rPr>
        <w:t>Eco1.jpg~Eco6.jpg</w:t>
      </w:r>
      <w:r>
        <w:rPr>
          <w:rFonts w:hint="eastAsia"/>
        </w:rPr>
        <w:t>，每幻灯片</w:t>
      </w:r>
      <w:r>
        <w:rPr>
          <w:rFonts w:hint="eastAsia"/>
        </w:rPr>
        <w:t>3</w:t>
      </w:r>
      <w:r>
        <w:rPr>
          <w:rFonts w:hint="eastAsia"/>
        </w:rPr>
        <w:t>个图片，上</w:t>
      </w:r>
      <w:r>
        <w:rPr>
          <w:rFonts w:hint="eastAsia"/>
        </w:rPr>
        <w:t>2</w:t>
      </w:r>
      <w:r>
        <w:rPr>
          <w:rFonts w:hint="eastAsia"/>
        </w:rPr>
        <w:t>下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 w:rsidRPr="00876018">
        <w:rPr>
          <w:rFonts w:hint="eastAsia"/>
        </w:rPr>
        <w:t>二、民生</w:t>
      </w:r>
    </w:p>
    <w:p w:rsid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>
        <w:rPr>
          <w:rFonts w:hint="eastAsia"/>
        </w:rPr>
        <w:t>（图片：</w:t>
      </w:r>
      <w:r>
        <w:rPr>
          <w:rFonts w:hint="eastAsia"/>
        </w:rPr>
        <w:t>Ms1.jpg~Ms6.jpg</w:t>
      </w:r>
      <w:r>
        <w:rPr>
          <w:rFonts w:hint="eastAsia"/>
        </w:rPr>
        <w:t>，</w:t>
      </w:r>
      <w:r>
        <w:rPr>
          <w:rFonts w:hint="eastAsia"/>
        </w:rPr>
        <w:t>4*6cm</w:t>
      </w:r>
      <w:r>
        <w:rPr>
          <w:rFonts w:hint="eastAsia"/>
        </w:rPr>
        <w:t>，一页幻灯片）</w:t>
      </w:r>
    </w:p>
    <w:p w:rsidR="00876018" w:rsidRDefault="00876018">
      <w:pPr>
        <w:rPr>
          <w:rFonts w:hint="eastAsia"/>
        </w:rPr>
      </w:pPr>
    </w:p>
    <w:p w:rsidR="00876018" w:rsidRPr="00876018" w:rsidRDefault="00876018">
      <w:pPr>
        <w:rPr>
          <w:rFonts w:hint="eastAsia"/>
        </w:rPr>
      </w:pPr>
      <w:r>
        <w:rPr>
          <w:rFonts w:hint="eastAsia"/>
        </w:rPr>
        <w:t>（以下</w:t>
      </w:r>
      <w:r>
        <w:rPr>
          <w:rFonts w:hint="eastAsia"/>
        </w:rPr>
        <w:t>7</w:t>
      </w:r>
      <w:r>
        <w:rPr>
          <w:rFonts w:hint="eastAsia"/>
        </w:rPr>
        <w:t>个要点对应图标</w:t>
      </w:r>
      <w:r>
        <w:rPr>
          <w:rFonts w:hint="eastAsia"/>
        </w:rPr>
        <w:t xml:space="preserve"> Icon1.jpg~Icon7.jpg</w:t>
      </w:r>
      <w:r>
        <w:rPr>
          <w:rFonts w:hint="eastAsia"/>
        </w:rPr>
        <w:t>）</w:t>
      </w:r>
    </w:p>
    <w:p w:rsidR="00000000" w:rsidRPr="00876018" w:rsidRDefault="00876018" w:rsidP="00876018">
      <w:pPr>
        <w:numPr>
          <w:ilvl w:val="0"/>
          <w:numId w:val="1"/>
        </w:numPr>
      </w:pPr>
      <w:r w:rsidRPr="00876018">
        <w:rPr>
          <w:rFonts w:hint="eastAsia"/>
        </w:rPr>
        <w:t>养老金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企业退休人员基本养老金标准提高</w:t>
      </w:r>
      <w:r w:rsidRPr="00876018">
        <w:t>10%</w:t>
      </w:r>
    </w:p>
    <w:p w:rsidR="00000000" w:rsidRPr="00876018" w:rsidRDefault="00876018" w:rsidP="00876018">
      <w:pPr>
        <w:numPr>
          <w:ilvl w:val="0"/>
          <w:numId w:val="1"/>
        </w:numPr>
        <w:rPr>
          <w:rFonts w:hint="eastAsia"/>
        </w:rPr>
      </w:pPr>
      <w:r w:rsidRPr="00876018">
        <w:rPr>
          <w:rFonts w:hint="eastAsia"/>
        </w:rPr>
        <w:t>对外开放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进出口总额预期增长</w:t>
      </w:r>
      <w:r w:rsidRPr="00876018">
        <w:t>6%</w:t>
      </w:r>
      <w:r w:rsidRPr="00876018">
        <w:rPr>
          <w:rFonts w:hint="eastAsia"/>
        </w:rPr>
        <w:t>左右</w:t>
      </w:r>
    </w:p>
    <w:p w:rsidR="00000000" w:rsidRPr="00876018" w:rsidRDefault="00876018" w:rsidP="00876018">
      <w:pPr>
        <w:numPr>
          <w:ilvl w:val="0"/>
          <w:numId w:val="1"/>
        </w:numPr>
        <w:rPr>
          <w:rFonts w:hint="eastAsia"/>
        </w:rPr>
      </w:pPr>
      <w:r w:rsidRPr="00876018">
        <w:rPr>
          <w:rFonts w:hint="eastAsia"/>
        </w:rPr>
        <w:t>稳增长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中央预算内投资拟增加到</w:t>
      </w:r>
      <w:r w:rsidRPr="00876018">
        <w:t>4776</w:t>
      </w:r>
      <w:r w:rsidRPr="00876018">
        <w:rPr>
          <w:rFonts w:hint="eastAsia"/>
        </w:rPr>
        <w:t>亿元</w:t>
      </w:r>
    </w:p>
    <w:p w:rsidR="00000000" w:rsidRPr="00876018" w:rsidRDefault="00876018" w:rsidP="00876018">
      <w:pPr>
        <w:numPr>
          <w:ilvl w:val="0"/>
          <w:numId w:val="1"/>
        </w:numPr>
      </w:pPr>
      <w:r w:rsidRPr="00876018">
        <w:rPr>
          <w:rFonts w:hint="eastAsia"/>
        </w:rPr>
        <w:t>用电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力争让最后</w:t>
      </w:r>
      <w:r w:rsidRPr="00876018">
        <w:t>20</w:t>
      </w:r>
      <w:r w:rsidRPr="00876018">
        <w:rPr>
          <w:rFonts w:hint="eastAsia"/>
        </w:rPr>
        <w:t>多万无电人口都用上电</w:t>
      </w:r>
    </w:p>
    <w:p w:rsidR="00000000" w:rsidRPr="00876018" w:rsidRDefault="00876018" w:rsidP="00876018">
      <w:pPr>
        <w:numPr>
          <w:ilvl w:val="0"/>
          <w:numId w:val="1"/>
        </w:numPr>
        <w:rPr>
          <w:rFonts w:hint="eastAsia"/>
        </w:rPr>
      </w:pPr>
      <w:r w:rsidRPr="00876018">
        <w:rPr>
          <w:rFonts w:hint="eastAsia"/>
        </w:rPr>
        <w:t>医疗卫生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全面推行县级公立医院综合改革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在</w:t>
      </w:r>
      <w:r w:rsidRPr="00876018">
        <w:t>100</w:t>
      </w:r>
      <w:r w:rsidRPr="00876018">
        <w:rPr>
          <w:rFonts w:hint="eastAsia"/>
        </w:rPr>
        <w:t>个地级以上城市进行公立医院改革试点</w:t>
      </w:r>
    </w:p>
    <w:p w:rsidR="00000000" w:rsidRPr="00876018" w:rsidRDefault="00876018" w:rsidP="00876018">
      <w:pPr>
        <w:numPr>
          <w:ilvl w:val="0"/>
          <w:numId w:val="1"/>
        </w:numPr>
        <w:rPr>
          <w:rFonts w:hint="eastAsia"/>
        </w:rPr>
      </w:pPr>
      <w:r w:rsidRPr="00876018">
        <w:rPr>
          <w:rFonts w:hint="eastAsia"/>
        </w:rPr>
        <w:t>基础设施建设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铁路投资要保持在</w:t>
      </w:r>
      <w:r w:rsidRPr="00876018">
        <w:t>8000</w:t>
      </w:r>
      <w:r w:rsidRPr="00876018">
        <w:rPr>
          <w:rFonts w:hint="eastAsia"/>
        </w:rPr>
        <w:t>亿元以上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新投产里程</w:t>
      </w:r>
      <w:r w:rsidRPr="00876018">
        <w:t>8000</w:t>
      </w:r>
      <w:r w:rsidRPr="00876018">
        <w:rPr>
          <w:rFonts w:hint="eastAsia"/>
        </w:rPr>
        <w:t>公里以上</w:t>
      </w:r>
    </w:p>
    <w:p w:rsidR="00000000" w:rsidRPr="00876018" w:rsidRDefault="00876018" w:rsidP="00876018">
      <w:pPr>
        <w:numPr>
          <w:ilvl w:val="0"/>
          <w:numId w:val="1"/>
        </w:numPr>
        <w:rPr>
          <w:rFonts w:hint="eastAsia"/>
        </w:rPr>
      </w:pPr>
      <w:r w:rsidRPr="00876018">
        <w:rPr>
          <w:rFonts w:hint="eastAsia"/>
        </w:rPr>
        <w:t>环境保护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能量消耗强度要降低</w:t>
      </w:r>
      <w:r w:rsidRPr="00876018">
        <w:t>3.1%</w:t>
      </w:r>
      <w:r w:rsidRPr="00876018">
        <w:rPr>
          <w:rFonts w:hint="eastAsia"/>
        </w:rPr>
        <w:t>以上</w:t>
      </w:r>
    </w:p>
    <w:p w:rsidR="00000000" w:rsidRPr="00876018" w:rsidRDefault="00876018" w:rsidP="00876018">
      <w:pPr>
        <w:numPr>
          <w:ilvl w:val="1"/>
          <w:numId w:val="1"/>
        </w:numPr>
        <w:rPr>
          <w:rFonts w:hint="eastAsia"/>
        </w:rPr>
      </w:pPr>
      <w:r w:rsidRPr="00876018">
        <w:rPr>
          <w:rFonts w:hint="eastAsia"/>
        </w:rPr>
        <w:t>二氧化碳排放强度要降低</w:t>
      </w:r>
      <w:r w:rsidRPr="00876018">
        <w:t>3.1%</w:t>
      </w:r>
      <w:r w:rsidRPr="00876018">
        <w:rPr>
          <w:rFonts w:hint="eastAsia"/>
        </w:rPr>
        <w:t>以上</w:t>
      </w:r>
    </w:p>
    <w:p w:rsidR="00876018" w:rsidRP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 w:rsidRPr="00876018">
        <w:rPr>
          <w:rFonts w:hint="eastAsia"/>
        </w:rPr>
        <w:t>三、政府工作需要把握的要点</w:t>
      </w:r>
    </w:p>
    <w:p w:rsidR="00876018" w:rsidRDefault="00876018">
      <w:pPr>
        <w:rPr>
          <w:rFonts w:hint="eastAsia"/>
        </w:rPr>
      </w:pPr>
    </w:p>
    <w:p w:rsidR="00000000" w:rsidRPr="00876018" w:rsidRDefault="00876018" w:rsidP="00876018">
      <w:pPr>
        <w:numPr>
          <w:ilvl w:val="0"/>
          <w:numId w:val="3"/>
        </w:numPr>
      </w:pPr>
      <w:r w:rsidRPr="00876018">
        <w:t>1</w:t>
      </w:r>
      <w:r w:rsidRPr="00876018">
        <w:rPr>
          <w:rFonts w:hint="eastAsia"/>
        </w:rPr>
        <w:t>．稳定和完善宏观经济政策</w:t>
      </w:r>
    </w:p>
    <w:p w:rsidR="00000000" w:rsidRPr="00876018" w:rsidRDefault="00876018" w:rsidP="00876018">
      <w:pPr>
        <w:numPr>
          <w:ilvl w:val="0"/>
          <w:numId w:val="3"/>
        </w:numPr>
        <w:rPr>
          <w:rFonts w:hint="eastAsia"/>
        </w:rPr>
      </w:pPr>
      <w:r w:rsidRPr="00876018">
        <w:t>2</w:t>
      </w:r>
      <w:r w:rsidRPr="00876018">
        <w:rPr>
          <w:rFonts w:hint="eastAsia"/>
        </w:rPr>
        <w:t>．保持</w:t>
      </w:r>
      <w:proofErr w:type="gramStart"/>
      <w:r w:rsidRPr="00876018">
        <w:rPr>
          <w:rFonts w:hint="eastAsia"/>
        </w:rPr>
        <w:t>稳增长</w:t>
      </w:r>
      <w:proofErr w:type="gramEnd"/>
      <w:r w:rsidRPr="00876018">
        <w:rPr>
          <w:rFonts w:hint="eastAsia"/>
        </w:rPr>
        <w:t>与调结构的平衡</w:t>
      </w:r>
    </w:p>
    <w:p w:rsidR="00000000" w:rsidRPr="00876018" w:rsidRDefault="00876018" w:rsidP="00876018">
      <w:pPr>
        <w:numPr>
          <w:ilvl w:val="0"/>
          <w:numId w:val="3"/>
        </w:numPr>
        <w:rPr>
          <w:rFonts w:hint="eastAsia"/>
        </w:rPr>
      </w:pPr>
      <w:r w:rsidRPr="00876018">
        <w:t>3</w:t>
      </w:r>
      <w:r w:rsidRPr="00876018">
        <w:rPr>
          <w:rFonts w:hint="eastAsia"/>
        </w:rPr>
        <w:t>．培育和催生经济社会发展新动力</w:t>
      </w:r>
    </w:p>
    <w:p w:rsid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>
        <w:rPr>
          <w:rFonts w:hint="eastAsia"/>
        </w:rPr>
        <w:t>谢谢</w:t>
      </w:r>
    </w:p>
    <w:p w:rsidR="00876018" w:rsidRDefault="00876018">
      <w:pPr>
        <w:rPr>
          <w:rFonts w:hint="eastAsia"/>
        </w:rPr>
      </w:pPr>
    </w:p>
    <w:p w:rsidR="00876018" w:rsidRDefault="00876018">
      <w:pPr>
        <w:rPr>
          <w:rFonts w:hint="eastAsia"/>
        </w:rPr>
      </w:pPr>
      <w:r>
        <w:rPr>
          <w:rFonts w:hint="eastAsia"/>
        </w:rPr>
        <w:t>（图片：</w:t>
      </w:r>
      <w:r>
        <w:rPr>
          <w:rFonts w:hint="eastAsia"/>
        </w:rPr>
        <w:t>End.jpg</w:t>
      </w:r>
      <w:r>
        <w:rPr>
          <w:rFonts w:hint="eastAsia"/>
        </w:rPr>
        <w:t>）</w:t>
      </w:r>
      <w:bookmarkStart w:id="0" w:name="_GoBack"/>
      <w:bookmarkEnd w:id="0"/>
    </w:p>
    <w:p w:rsidR="00876018" w:rsidRPr="00876018" w:rsidRDefault="00876018"/>
    <w:sectPr w:rsidR="00876018" w:rsidRPr="00876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93567"/>
    <w:multiLevelType w:val="hybridMultilevel"/>
    <w:tmpl w:val="E1F29152"/>
    <w:lvl w:ilvl="0" w:tplc="9A3C5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570E4C1A">
      <w:start w:val="174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F046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060B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45146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0BC0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2B68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F480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8C06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27FE73FE"/>
    <w:multiLevelType w:val="hybridMultilevel"/>
    <w:tmpl w:val="56BA7FF0"/>
    <w:lvl w:ilvl="0" w:tplc="8A78A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9CA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9480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9B04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44DE8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D688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D084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2D4B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BDC1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5EBE78FC"/>
    <w:multiLevelType w:val="hybridMultilevel"/>
    <w:tmpl w:val="799CF90E"/>
    <w:lvl w:ilvl="0" w:tplc="17E28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6C48060">
      <w:start w:val="174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65665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D3A2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8FA8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29476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BD0A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F5A94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A9EC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18"/>
    <w:rsid w:val="000A2AEC"/>
    <w:rsid w:val="003C5522"/>
    <w:rsid w:val="00876018"/>
    <w:rsid w:val="00E63328"/>
    <w:rsid w:val="00F5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0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60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0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60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3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12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0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1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0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4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7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3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8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9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0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48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张惠民</dc:creator>
  <cp:lastModifiedBy>张惠民</cp:lastModifiedBy>
  <cp:revision>1</cp:revision>
  <dcterms:created xsi:type="dcterms:W3CDTF">2015-03-09T16:31:00Z</dcterms:created>
  <dcterms:modified xsi:type="dcterms:W3CDTF">2015-03-09T16:40:00Z</dcterms:modified>
</cp:coreProperties>
</file>